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1AD" w:rsidRDefault="00221FE9">
      <w:pPr>
        <w:pStyle w:val="BodyText"/>
        <w:ind w:left="11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-419100</wp:posOffset>
                </wp:positionV>
                <wp:extent cx="5305425" cy="628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21FE9" w:rsidRPr="00221FE9" w:rsidRDefault="00221FE9" w:rsidP="00221FE9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221FE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แบบประเมินบทความวิจัยปริญญานิพนธ์/สารนิพนธ์</w:t>
                            </w:r>
                          </w:p>
                          <w:p w:rsidR="00221FE9" w:rsidRPr="00221FE9" w:rsidRDefault="00221FE9" w:rsidP="00221FE9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221FE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คณะสังคมศาสตร์ มหาวิทยาลัยศรีนครินทรวิโรฒ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0pt;margin-top:-33pt;width:417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" fillcolor="white [3201]" strokeweight=".5pt">
                <v:textbox>
                  <w:txbxContent>
                    <w:p w:rsidR="00221FE9" w:rsidRPr="00221FE9" w:rsidRDefault="00221FE9" w:rsidP="00221FE9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221FE9">
                        <w:rPr>
                          <w:rFonts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แบบประเมินบทความวิจัยปริญญานิพนธ์/สารนิพนธ์</w:t>
                      </w:r>
                    </w:p>
                    <w:p w:rsidR="00221FE9" w:rsidRPr="00221FE9" w:rsidRDefault="00221FE9" w:rsidP="00221FE9">
                      <w:pPr>
                        <w:jc w:val="center"/>
                        <w:rPr>
                          <w:rFonts w:hint="cs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221FE9">
                        <w:rPr>
                          <w:rFonts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คณะสังคมศาสตร์ มหาวิทยาลัยศรีนครินทรวิโรฒ</w:t>
                      </w:r>
                    </w:p>
                  </w:txbxContent>
                </v:textbox>
              </v:shape>
            </w:pict>
          </mc:Fallback>
        </mc:AlternateContent>
      </w:r>
    </w:p>
    <w:p w:rsidR="00221FE9" w:rsidRDefault="00221FE9">
      <w:pPr>
        <w:pStyle w:val="BodyText"/>
        <w:spacing w:before="11" w:after="1"/>
        <w:rPr>
          <w:sz w:val="19"/>
        </w:rPr>
      </w:pPr>
    </w:p>
    <w:p w:rsidR="00221FE9" w:rsidRPr="007779A0" w:rsidRDefault="00221FE9" w:rsidP="008E2D50">
      <w:pPr>
        <w:pStyle w:val="BodyText"/>
        <w:spacing w:before="120" w:after="1"/>
        <w:rPr>
          <w:b/>
          <w:bCs/>
          <w:sz w:val="19"/>
          <w:lang w:bidi="th-TH"/>
        </w:rPr>
      </w:pPr>
      <w:r w:rsidRPr="008E2D50">
        <w:rPr>
          <w:rFonts w:hint="cs"/>
          <w:b/>
          <w:bCs/>
          <w:sz w:val="19"/>
          <w:cs/>
          <w:lang w:bidi="th-TH"/>
        </w:rPr>
        <w:t>ชื่อเรื่</w:t>
      </w:r>
      <w:r w:rsidR="007779A0">
        <w:rPr>
          <w:rFonts w:hint="cs"/>
          <w:b/>
          <w:bCs/>
          <w:sz w:val="19"/>
          <w:cs/>
          <w:lang w:bidi="th-TH"/>
        </w:rPr>
        <w:t>อง</w:t>
      </w:r>
      <w:r w:rsidR="008E2D50">
        <w:rPr>
          <w:rFonts w:hint="cs"/>
          <w:sz w:val="19"/>
          <w:cs/>
          <w:lang w:bidi="th-TH"/>
        </w:rPr>
        <w:t>........................................................................................................................................................................</w:t>
      </w:r>
    </w:p>
    <w:p w:rsidR="008E2D50" w:rsidRDefault="008E2D50">
      <w:pPr>
        <w:pStyle w:val="BodyText"/>
        <w:spacing w:before="11" w:after="1"/>
        <w:rPr>
          <w:sz w:val="19"/>
          <w:lang w:bidi="th-TH"/>
        </w:rPr>
      </w:pPr>
      <w:r>
        <w:rPr>
          <w:rFonts w:hint="cs"/>
          <w:sz w:val="19"/>
          <w:cs/>
          <w:lang w:bidi="th-TH"/>
        </w:rPr>
        <w:t>.....................................................................................................................................................................................</w:t>
      </w:r>
    </w:p>
    <w:p w:rsidR="007779A0" w:rsidRDefault="007779A0">
      <w:pPr>
        <w:pStyle w:val="BodyText"/>
        <w:spacing w:before="11" w:after="1"/>
        <w:rPr>
          <w:rFonts w:hint="cs"/>
          <w:sz w:val="19"/>
          <w:lang w:bidi="th-TH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422"/>
        <w:gridCol w:w="708"/>
        <w:gridCol w:w="708"/>
        <w:gridCol w:w="708"/>
        <w:gridCol w:w="708"/>
        <w:gridCol w:w="686"/>
      </w:tblGrid>
      <w:tr w:rsidR="008E2D50" w:rsidRPr="008E2D50" w:rsidTr="007779A0">
        <w:trPr>
          <w:jc w:val="center"/>
        </w:trPr>
        <w:tc>
          <w:tcPr>
            <w:tcW w:w="6588" w:type="dxa"/>
            <w:vMerge w:val="restart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lang w:bidi="th-TH"/>
              </w:rPr>
            </w:pPr>
          </w:p>
          <w:p w:rsidR="008E2D50" w:rsidRP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lang w:bidi="th-TH"/>
              </w:rPr>
            </w:pPr>
            <w:r w:rsidRPr="008E2D50">
              <w:rPr>
                <w:rFonts w:hint="cs"/>
                <w:sz w:val="40"/>
                <w:szCs w:val="40"/>
                <w:cs/>
                <w:lang w:bidi="th-TH"/>
              </w:rPr>
              <w:t>เกณฑ์ในการประเมิน</w:t>
            </w:r>
          </w:p>
        </w:tc>
        <w:tc>
          <w:tcPr>
            <w:tcW w:w="3578" w:type="dxa"/>
            <w:gridSpan w:val="5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lang w:bidi="th-TH"/>
              </w:rPr>
            </w:pPr>
            <w:r>
              <w:rPr>
                <w:rFonts w:hint="cs"/>
                <w:cs/>
                <w:lang w:bidi="th-TH"/>
              </w:rPr>
              <w:t>คะแนนประเมิน</w:t>
            </w:r>
          </w:p>
          <w:p w:rsidR="008E2D50" w:rsidRP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lang w:bidi="th-TH"/>
              </w:rPr>
            </w:pPr>
            <w:r>
              <w:rPr>
                <w:rFonts w:hint="cs"/>
                <w:cs/>
                <w:lang w:bidi="th-TH"/>
              </w:rPr>
              <w:t>(มีความเหมาะสมมากไปน้อยตามลำดับ)</w:t>
            </w:r>
          </w:p>
        </w:tc>
      </w:tr>
      <w:tr w:rsidR="008E2D50" w:rsidRPr="008E2D50" w:rsidTr="007779A0">
        <w:trPr>
          <w:jc w:val="center"/>
        </w:trPr>
        <w:tc>
          <w:tcPr>
            <w:tcW w:w="6588" w:type="dxa"/>
            <w:vMerge/>
          </w:tcPr>
          <w:p w:rsidR="008E2D50" w:rsidRPr="008E2D50" w:rsidRDefault="008E2D50">
            <w:pPr>
              <w:pStyle w:val="BodyText"/>
              <w:spacing w:before="11" w:after="1"/>
              <w:rPr>
                <w:rFonts w:hint="cs"/>
                <w:lang w:bidi="th-TH"/>
              </w:rPr>
            </w:pPr>
          </w:p>
        </w:tc>
        <w:tc>
          <w:tcPr>
            <w:tcW w:w="720" w:type="dxa"/>
          </w:tcPr>
          <w:p w:rsidR="008E2D50" w:rsidRP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lang w:bidi="th-TH"/>
              </w:rPr>
            </w:pPr>
            <w:r>
              <w:rPr>
                <w:rFonts w:hint="cs"/>
                <w:cs/>
                <w:lang w:bidi="th-TH"/>
              </w:rPr>
              <w:t>5</w:t>
            </w:r>
          </w:p>
        </w:tc>
        <w:tc>
          <w:tcPr>
            <w:tcW w:w="720" w:type="dxa"/>
          </w:tcPr>
          <w:p w:rsidR="008E2D50" w:rsidRP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lang w:bidi="th-TH"/>
              </w:rPr>
            </w:pPr>
            <w:r>
              <w:rPr>
                <w:rFonts w:hint="cs"/>
                <w:cs/>
                <w:lang w:bidi="th-TH"/>
              </w:rPr>
              <w:t>4</w:t>
            </w:r>
          </w:p>
        </w:tc>
        <w:tc>
          <w:tcPr>
            <w:tcW w:w="720" w:type="dxa"/>
          </w:tcPr>
          <w:p w:rsidR="008E2D50" w:rsidRP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lang w:bidi="th-TH"/>
              </w:rPr>
            </w:pPr>
            <w:r>
              <w:rPr>
                <w:rFonts w:hint="cs"/>
                <w:cs/>
                <w:lang w:bidi="th-TH"/>
              </w:rPr>
              <w:t>3</w:t>
            </w:r>
          </w:p>
        </w:tc>
        <w:tc>
          <w:tcPr>
            <w:tcW w:w="720" w:type="dxa"/>
          </w:tcPr>
          <w:p w:rsidR="008E2D50" w:rsidRP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lang w:bidi="th-TH"/>
              </w:rPr>
            </w:pPr>
            <w:r>
              <w:rPr>
                <w:rFonts w:hint="cs"/>
                <w:cs/>
                <w:lang w:bidi="th-TH"/>
              </w:rPr>
              <w:t>2</w:t>
            </w:r>
          </w:p>
        </w:tc>
        <w:tc>
          <w:tcPr>
            <w:tcW w:w="698" w:type="dxa"/>
          </w:tcPr>
          <w:p w:rsidR="008E2D50" w:rsidRP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lang w:bidi="th-TH"/>
              </w:rPr>
            </w:pPr>
            <w:r>
              <w:rPr>
                <w:rFonts w:hint="cs"/>
                <w:cs/>
                <w:lang w:bidi="th-TH"/>
              </w:rPr>
              <w:t>1</w:t>
            </w:r>
          </w:p>
        </w:tc>
      </w:tr>
      <w:tr w:rsidR="008E2D50" w:rsidRPr="008E2D50" w:rsidTr="007779A0">
        <w:trPr>
          <w:jc w:val="center"/>
        </w:trPr>
        <w:tc>
          <w:tcPr>
            <w:tcW w:w="6588" w:type="dxa"/>
          </w:tcPr>
          <w:p w:rsidR="008E2D50" w:rsidRPr="008E2D50" w:rsidRDefault="008E2D50">
            <w:pPr>
              <w:pStyle w:val="BodyText"/>
              <w:spacing w:before="11" w:after="1"/>
              <w:rPr>
                <w:rFonts w:hint="cs"/>
                <w:lang w:bidi="th-TH"/>
              </w:rPr>
            </w:pPr>
            <w:r>
              <w:rPr>
                <w:rFonts w:hint="cs"/>
                <w:cs/>
                <w:lang w:bidi="th-TH"/>
              </w:rPr>
              <w:t>1. บทคัดย่อ</w:t>
            </w: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698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</w:tr>
      <w:tr w:rsidR="008E2D50" w:rsidRPr="008E2D50" w:rsidTr="007779A0">
        <w:trPr>
          <w:jc w:val="center"/>
        </w:trPr>
        <w:tc>
          <w:tcPr>
            <w:tcW w:w="6588" w:type="dxa"/>
          </w:tcPr>
          <w:p w:rsidR="008E2D50" w:rsidRDefault="008E2D50">
            <w:pPr>
              <w:pStyle w:val="BodyText"/>
              <w:spacing w:before="11" w:after="1"/>
              <w:rPr>
                <w:rFonts w:hint="cs"/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2. ความชัดเจนของบทนำและความสำคัญของปัญหา</w:t>
            </w: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698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</w:tr>
      <w:tr w:rsidR="008E2D50" w:rsidRPr="008E2D50" w:rsidTr="007779A0">
        <w:trPr>
          <w:jc w:val="center"/>
        </w:trPr>
        <w:tc>
          <w:tcPr>
            <w:tcW w:w="6588" w:type="dxa"/>
          </w:tcPr>
          <w:p w:rsidR="008E2D50" w:rsidRDefault="008E2D50">
            <w:pPr>
              <w:pStyle w:val="BodyText"/>
              <w:spacing w:before="11" w:after="1"/>
              <w:rPr>
                <w:rFonts w:hint="cs"/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3. วรรณกรรมและทฤษฎีที่เกี่ยวข้อง</w:t>
            </w: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698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</w:tr>
      <w:tr w:rsidR="008E2D50" w:rsidRPr="008E2D50" w:rsidTr="007779A0">
        <w:trPr>
          <w:jc w:val="center"/>
        </w:trPr>
        <w:tc>
          <w:tcPr>
            <w:tcW w:w="6588" w:type="dxa"/>
          </w:tcPr>
          <w:p w:rsidR="008E2D50" w:rsidRDefault="008E2D50">
            <w:pPr>
              <w:pStyle w:val="BodyText"/>
              <w:spacing w:before="11" w:after="1"/>
              <w:rPr>
                <w:rFonts w:hint="cs"/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4. ระเบียบวิธีวิจัย</w:t>
            </w: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698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</w:tr>
      <w:tr w:rsidR="008E2D50" w:rsidRPr="008E2D50" w:rsidTr="007779A0">
        <w:trPr>
          <w:jc w:val="center"/>
        </w:trPr>
        <w:tc>
          <w:tcPr>
            <w:tcW w:w="6588" w:type="dxa"/>
          </w:tcPr>
          <w:p w:rsidR="008E2D50" w:rsidRDefault="008E2D50">
            <w:pPr>
              <w:pStyle w:val="BodyText"/>
              <w:spacing w:before="11" w:after="1"/>
              <w:rPr>
                <w:rFonts w:hint="cs"/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5. การสรุปผลการวิจัย</w:t>
            </w: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698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</w:tr>
      <w:tr w:rsidR="008E2D50" w:rsidRPr="008E2D50" w:rsidTr="007779A0">
        <w:trPr>
          <w:jc w:val="center"/>
        </w:trPr>
        <w:tc>
          <w:tcPr>
            <w:tcW w:w="6588" w:type="dxa"/>
          </w:tcPr>
          <w:p w:rsidR="008E2D50" w:rsidRDefault="008E2D50">
            <w:pPr>
              <w:pStyle w:val="BodyText"/>
              <w:spacing w:before="11" w:after="1"/>
              <w:rPr>
                <w:rFonts w:hint="cs"/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6. การอภิปรายผล</w:t>
            </w: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698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</w:tr>
      <w:tr w:rsidR="008E2D50" w:rsidRPr="008E2D50" w:rsidTr="007779A0">
        <w:trPr>
          <w:jc w:val="center"/>
        </w:trPr>
        <w:tc>
          <w:tcPr>
            <w:tcW w:w="6588" w:type="dxa"/>
          </w:tcPr>
          <w:p w:rsidR="008E2D50" w:rsidRDefault="008E2D50">
            <w:pPr>
              <w:pStyle w:val="BodyText"/>
              <w:spacing w:before="11" w:after="1"/>
              <w:rPr>
                <w:rFonts w:hint="cs"/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7. การอ้างอิงในเนื้อหา</w:t>
            </w: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698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</w:tr>
      <w:tr w:rsidR="008E2D50" w:rsidRPr="008E2D50" w:rsidTr="007779A0">
        <w:trPr>
          <w:jc w:val="center"/>
        </w:trPr>
        <w:tc>
          <w:tcPr>
            <w:tcW w:w="6588" w:type="dxa"/>
          </w:tcPr>
          <w:p w:rsidR="008E2D50" w:rsidRDefault="008E2D50">
            <w:pPr>
              <w:pStyle w:val="BodyText"/>
              <w:spacing w:before="11" w:after="1"/>
              <w:rPr>
                <w:rFonts w:hint="cs"/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8. ความถูกต้อง</w:t>
            </w:r>
            <w:r w:rsidR="007779A0">
              <w:rPr>
                <w:rFonts w:hint="cs"/>
                <w:cs/>
                <w:lang w:bidi="th-TH"/>
              </w:rPr>
              <w:t>ของเอกสารอ้างอิง (บรรณานุกรม)</w:t>
            </w: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698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</w:tr>
      <w:tr w:rsidR="008E2D50" w:rsidRPr="008E2D50" w:rsidTr="007779A0">
        <w:trPr>
          <w:jc w:val="center"/>
        </w:trPr>
        <w:tc>
          <w:tcPr>
            <w:tcW w:w="6588" w:type="dxa"/>
          </w:tcPr>
          <w:p w:rsidR="008E2D50" w:rsidRDefault="007779A0">
            <w:pPr>
              <w:pStyle w:val="BodyText"/>
              <w:spacing w:before="11" w:after="1"/>
              <w:rPr>
                <w:rFonts w:hint="cs"/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9. ภาษาที่ใช้ในบทความ</w:t>
            </w: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698" w:type="dxa"/>
          </w:tcPr>
          <w:p w:rsidR="008E2D50" w:rsidRDefault="008E2D5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</w:tr>
      <w:tr w:rsidR="007779A0" w:rsidRPr="008E2D50" w:rsidTr="007779A0">
        <w:trPr>
          <w:jc w:val="center"/>
        </w:trPr>
        <w:tc>
          <w:tcPr>
            <w:tcW w:w="6588" w:type="dxa"/>
          </w:tcPr>
          <w:p w:rsidR="007779A0" w:rsidRDefault="007779A0">
            <w:pPr>
              <w:pStyle w:val="BodyText"/>
              <w:spacing w:before="11" w:after="1"/>
              <w:rPr>
                <w:rFonts w:hint="cs"/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10. ความทันสมัยและความถูกต้องของข้อมูลที่นำเสนอ</w:t>
            </w:r>
          </w:p>
        </w:tc>
        <w:tc>
          <w:tcPr>
            <w:tcW w:w="720" w:type="dxa"/>
          </w:tcPr>
          <w:p w:rsidR="007779A0" w:rsidRDefault="007779A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7779A0" w:rsidRDefault="007779A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7779A0" w:rsidRDefault="007779A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720" w:type="dxa"/>
          </w:tcPr>
          <w:p w:rsidR="007779A0" w:rsidRDefault="007779A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  <w:tc>
          <w:tcPr>
            <w:tcW w:w="698" w:type="dxa"/>
          </w:tcPr>
          <w:p w:rsidR="007779A0" w:rsidRDefault="007779A0" w:rsidP="008E2D50">
            <w:pPr>
              <w:pStyle w:val="BodyText"/>
              <w:spacing w:before="11" w:after="1"/>
              <w:jc w:val="center"/>
              <w:rPr>
                <w:rFonts w:hint="cs"/>
                <w:cs/>
                <w:lang w:bidi="th-TH"/>
              </w:rPr>
            </w:pPr>
          </w:p>
        </w:tc>
      </w:tr>
    </w:tbl>
    <w:p w:rsidR="008E2D50" w:rsidRDefault="008E2D50">
      <w:pPr>
        <w:pStyle w:val="BodyText"/>
        <w:spacing w:before="11" w:after="1"/>
        <w:rPr>
          <w:sz w:val="19"/>
          <w:lang w:bidi="th-TH"/>
        </w:rPr>
      </w:pPr>
    </w:p>
    <w:p w:rsidR="007779A0" w:rsidRDefault="00AE0F68">
      <w:pPr>
        <w:pStyle w:val="BodyText"/>
        <w:spacing w:before="11" w:after="1"/>
        <w:rPr>
          <w:sz w:val="19"/>
          <w:lang w:bidi="th-TH"/>
        </w:rPr>
      </w:pPr>
      <w:r>
        <w:rPr>
          <w:sz w:val="19"/>
          <w:cs/>
          <w:lang w:bidi="th-TH"/>
        </w:rPr>
        <w:tab/>
      </w:r>
      <w:r>
        <w:rPr>
          <w:sz w:val="19"/>
          <w:cs/>
          <w:lang w:bidi="th-TH"/>
        </w:rPr>
        <w:tab/>
      </w:r>
      <w:r>
        <w:rPr>
          <w:sz w:val="19"/>
          <w:cs/>
          <w:lang w:bidi="th-TH"/>
        </w:rPr>
        <w:tab/>
      </w:r>
      <w:r>
        <w:rPr>
          <w:sz w:val="19"/>
          <w:cs/>
          <w:lang w:bidi="th-TH"/>
        </w:rPr>
        <w:tab/>
      </w:r>
      <w:r>
        <w:rPr>
          <w:sz w:val="19"/>
          <w:cs/>
          <w:lang w:bidi="th-TH"/>
        </w:rPr>
        <w:tab/>
      </w:r>
      <w:r>
        <w:rPr>
          <w:sz w:val="19"/>
          <w:cs/>
          <w:lang w:bidi="th-TH"/>
        </w:rPr>
        <w:tab/>
      </w:r>
      <w:r>
        <w:rPr>
          <w:sz w:val="19"/>
          <w:cs/>
          <w:lang w:bidi="th-TH"/>
        </w:rPr>
        <w:tab/>
      </w:r>
      <w:r>
        <w:rPr>
          <w:rFonts w:hint="cs"/>
          <w:sz w:val="19"/>
          <w:cs/>
          <w:lang w:bidi="th-TH"/>
        </w:rPr>
        <w:t>คะแนนประเมินรวม........................................คะแนน</w:t>
      </w:r>
    </w:p>
    <w:p w:rsidR="00AE0F68" w:rsidRPr="00AE0F68" w:rsidRDefault="00AE0F68">
      <w:pPr>
        <w:pStyle w:val="BodyText"/>
        <w:spacing w:before="11" w:after="1"/>
        <w:rPr>
          <w:b/>
          <w:bCs/>
          <w:sz w:val="19"/>
          <w:lang w:bidi="th-TH"/>
        </w:rPr>
      </w:pPr>
      <w:r>
        <w:rPr>
          <w:sz w:val="19"/>
          <w:cs/>
          <w:lang w:bidi="th-TH"/>
        </w:rPr>
        <w:tab/>
      </w:r>
      <w:r w:rsidRPr="00AE0F68">
        <w:rPr>
          <w:rFonts w:hint="cs"/>
          <w:b/>
          <w:bCs/>
          <w:sz w:val="19"/>
          <w:cs/>
          <w:lang w:bidi="th-TH"/>
        </w:rPr>
        <w:t>สรุปผลการประเมิน</w:t>
      </w:r>
    </w:p>
    <w:p w:rsidR="00AE0F68" w:rsidRDefault="00AE0F68">
      <w:pPr>
        <w:pStyle w:val="BodyText"/>
        <w:spacing w:before="11" w:after="1"/>
        <w:rPr>
          <w:b/>
          <w:bCs/>
          <w:sz w:val="18"/>
          <w:lang w:bidi="th-TH"/>
        </w:rPr>
      </w:pPr>
      <w:r>
        <w:rPr>
          <w:sz w:val="19"/>
          <w:cs/>
          <w:lang w:bidi="th-TH"/>
        </w:rPr>
        <w:tab/>
      </w:r>
      <w:r>
        <w:rPr>
          <w:sz w:val="19"/>
          <w:cs/>
          <w:lang w:bidi="th-TH"/>
        </w:rPr>
        <w:tab/>
      </w:r>
      <w:r w:rsidRPr="00AE0F68">
        <w:rPr>
          <w:b/>
          <w:bCs/>
          <w:szCs w:val="52"/>
          <w:lang w:bidi="th-TH"/>
        </w:rPr>
        <w:sym w:font="Wingdings 2" w:char="F02A"/>
      </w:r>
      <w:r>
        <w:rPr>
          <w:rFonts w:hint="cs"/>
          <w:b/>
          <w:bCs/>
          <w:szCs w:val="52"/>
          <w:cs/>
          <w:lang w:bidi="th-TH"/>
        </w:rPr>
        <w:t xml:space="preserve"> </w:t>
      </w:r>
      <w:r>
        <w:rPr>
          <w:rFonts w:hint="cs"/>
          <w:b/>
          <w:bCs/>
          <w:sz w:val="18"/>
          <w:cs/>
          <w:lang w:bidi="th-TH"/>
        </w:rPr>
        <w:t>รับเผยแพร่โดยไม่ต้องแก้ไข</w:t>
      </w:r>
    </w:p>
    <w:p w:rsidR="00AE0F68" w:rsidRDefault="00AE0F68">
      <w:pPr>
        <w:pStyle w:val="BodyText"/>
        <w:spacing w:before="11" w:after="1"/>
        <w:rPr>
          <w:b/>
          <w:bCs/>
          <w:sz w:val="18"/>
          <w:lang w:bidi="th-TH"/>
        </w:rPr>
      </w:pPr>
      <w:r>
        <w:rPr>
          <w:b/>
          <w:bCs/>
          <w:sz w:val="18"/>
          <w:cs/>
          <w:lang w:bidi="th-TH"/>
        </w:rPr>
        <w:tab/>
      </w:r>
      <w:r>
        <w:rPr>
          <w:b/>
          <w:bCs/>
          <w:sz w:val="18"/>
          <w:cs/>
          <w:lang w:bidi="th-TH"/>
        </w:rPr>
        <w:tab/>
      </w:r>
      <w:r w:rsidRPr="00AE0F68">
        <w:rPr>
          <w:b/>
          <w:bCs/>
          <w:szCs w:val="52"/>
          <w:lang w:bidi="th-TH"/>
        </w:rPr>
        <w:sym w:font="Wingdings 2" w:char="F02A"/>
      </w:r>
      <w:r>
        <w:rPr>
          <w:rFonts w:hint="cs"/>
          <w:b/>
          <w:bCs/>
          <w:szCs w:val="52"/>
          <w:cs/>
          <w:lang w:bidi="th-TH"/>
        </w:rPr>
        <w:t xml:space="preserve"> </w:t>
      </w:r>
      <w:r>
        <w:rPr>
          <w:rFonts w:hint="cs"/>
          <w:b/>
          <w:bCs/>
          <w:sz w:val="18"/>
          <w:cs/>
          <w:lang w:bidi="th-TH"/>
        </w:rPr>
        <w:t>รับเผยแพร่โดยต้อง</w:t>
      </w:r>
      <w:r>
        <w:rPr>
          <w:rFonts w:hint="cs"/>
          <w:b/>
          <w:bCs/>
          <w:sz w:val="18"/>
          <w:cs/>
          <w:lang w:bidi="th-TH"/>
        </w:rPr>
        <w:t>มีการ</w:t>
      </w:r>
      <w:r>
        <w:rPr>
          <w:rFonts w:hint="cs"/>
          <w:b/>
          <w:bCs/>
          <w:sz w:val="18"/>
          <w:cs/>
          <w:lang w:bidi="th-TH"/>
        </w:rPr>
        <w:t>แก้ไข</w:t>
      </w:r>
    </w:p>
    <w:p w:rsidR="00AE0F68" w:rsidRDefault="00AE0F68">
      <w:pPr>
        <w:pStyle w:val="BodyText"/>
        <w:spacing w:before="11" w:after="1"/>
        <w:rPr>
          <w:b/>
          <w:bCs/>
          <w:sz w:val="18"/>
          <w:lang w:bidi="th-TH"/>
        </w:rPr>
      </w:pPr>
      <w:r>
        <w:rPr>
          <w:b/>
          <w:bCs/>
          <w:sz w:val="18"/>
          <w:cs/>
          <w:lang w:bidi="th-TH"/>
        </w:rPr>
        <w:tab/>
      </w:r>
      <w:r>
        <w:rPr>
          <w:b/>
          <w:bCs/>
          <w:sz w:val="18"/>
          <w:cs/>
          <w:lang w:bidi="th-TH"/>
        </w:rPr>
        <w:tab/>
      </w:r>
      <w:r w:rsidRPr="00AE0F68">
        <w:rPr>
          <w:b/>
          <w:bCs/>
          <w:szCs w:val="52"/>
          <w:lang w:bidi="th-TH"/>
        </w:rPr>
        <w:sym w:font="Wingdings 2" w:char="F02A"/>
      </w:r>
      <w:r>
        <w:rPr>
          <w:rFonts w:hint="cs"/>
          <w:b/>
          <w:bCs/>
          <w:szCs w:val="52"/>
          <w:cs/>
          <w:lang w:bidi="th-TH"/>
        </w:rPr>
        <w:t xml:space="preserve"> </w:t>
      </w:r>
      <w:r>
        <w:rPr>
          <w:rFonts w:hint="cs"/>
          <w:b/>
          <w:bCs/>
          <w:sz w:val="18"/>
          <w:cs/>
          <w:lang w:bidi="th-TH"/>
        </w:rPr>
        <w:t>ไม่เหมาะสมที่จะเผยแพร่ในเว็ปไซต์</w:t>
      </w:r>
    </w:p>
    <w:p w:rsidR="00AE0F68" w:rsidRPr="00AE0F68" w:rsidRDefault="00AE0F68">
      <w:pPr>
        <w:pStyle w:val="BodyText"/>
        <w:spacing w:before="11" w:after="1"/>
        <w:rPr>
          <w:rFonts w:hint="cs"/>
          <w:b/>
          <w:bCs/>
          <w:sz w:val="18"/>
          <w:lang w:bidi="th-TH"/>
        </w:rPr>
      </w:pPr>
    </w:p>
    <w:p w:rsidR="002E71AD" w:rsidRDefault="00AE0F68" w:rsidP="00AE0F68">
      <w:pPr>
        <w:pStyle w:val="BodyText"/>
        <w:spacing w:before="8"/>
        <w:rPr>
          <w:b/>
          <w:bCs/>
          <w:sz w:val="24"/>
          <w:lang w:bidi="th-TH"/>
        </w:rPr>
      </w:pPr>
      <w:r w:rsidRPr="00AE0F68">
        <w:rPr>
          <w:rFonts w:hint="cs"/>
          <w:b/>
          <w:bCs/>
          <w:sz w:val="24"/>
          <w:cs/>
          <w:lang w:bidi="th-TH"/>
        </w:rPr>
        <w:t>ข้อแนะนำ / ข้อคิดเห็น ข้อเสนอแนะ (ถ้ามี)</w:t>
      </w:r>
    </w:p>
    <w:p w:rsidR="00AE0F68" w:rsidRDefault="00AE0F68" w:rsidP="00AE0F68">
      <w:pPr>
        <w:pStyle w:val="BodyText"/>
        <w:spacing w:before="8"/>
        <w:rPr>
          <w:sz w:val="48"/>
          <w:lang w:bidi="th-TH"/>
        </w:rPr>
      </w:pPr>
      <w:r w:rsidRPr="00AE0F68">
        <w:rPr>
          <w:rFonts w:hint="cs"/>
          <w:sz w:val="48"/>
          <w:cs/>
          <w:lang w:bidi="th-TH"/>
        </w:rPr>
        <w:t>...................................................</w:t>
      </w:r>
      <w:r>
        <w:rPr>
          <w:rFonts w:hint="cs"/>
          <w:sz w:val="48"/>
          <w:cs/>
          <w:lang w:bidi="th-TH"/>
        </w:rPr>
        <w:t>..................................................................................................................................................</w:t>
      </w:r>
      <w:r w:rsidRPr="00AE0F68">
        <w:rPr>
          <w:rFonts w:hint="cs"/>
          <w:sz w:val="48"/>
          <w:cs/>
          <w:lang w:bidi="th-TH"/>
        </w:rPr>
        <w:t xml:space="preserve"> </w:t>
      </w:r>
      <w:r w:rsidRPr="00AE0F68">
        <w:rPr>
          <w:rFonts w:hint="cs"/>
          <w:sz w:val="48"/>
          <w:cs/>
          <w:lang w:bidi="th-TH"/>
        </w:rPr>
        <w:t>...................................................</w:t>
      </w:r>
      <w:r>
        <w:rPr>
          <w:rFonts w:hint="cs"/>
          <w:sz w:val="48"/>
          <w:cs/>
          <w:lang w:bidi="th-TH"/>
        </w:rPr>
        <w:t>....................................................................................................................................</w:t>
      </w:r>
    </w:p>
    <w:p w:rsidR="002E71AD" w:rsidRDefault="00AE0F68" w:rsidP="00AE0F68">
      <w:pPr>
        <w:pStyle w:val="BodyText"/>
        <w:tabs>
          <w:tab w:val="center" w:pos="7200"/>
        </w:tabs>
        <w:spacing w:before="8"/>
        <w:rPr>
          <w:sz w:val="48"/>
          <w:lang w:bidi="th-TH"/>
        </w:rPr>
      </w:pPr>
      <w:r w:rsidRPr="00AE0F68">
        <w:rPr>
          <w:rFonts w:hint="cs"/>
          <w:sz w:val="48"/>
          <w:cs/>
          <w:lang w:bidi="th-TH"/>
        </w:rPr>
        <w:t>...................................................</w:t>
      </w:r>
      <w:r>
        <w:rPr>
          <w:rFonts w:hint="cs"/>
          <w:sz w:val="48"/>
          <w:cs/>
          <w:lang w:bidi="th-TH"/>
        </w:rPr>
        <w:t>............................................................................................................................................</w:t>
      </w:r>
    </w:p>
    <w:p w:rsidR="00AE0F68" w:rsidRPr="00AE0F68" w:rsidRDefault="00AE0F68" w:rsidP="00AE0F68">
      <w:pPr>
        <w:pStyle w:val="BodyText"/>
        <w:tabs>
          <w:tab w:val="center" w:pos="7200"/>
        </w:tabs>
        <w:spacing w:before="8"/>
        <w:rPr>
          <w:rFonts w:hint="cs"/>
          <w:sz w:val="22"/>
          <w:szCs w:val="14"/>
          <w:lang w:bidi="th-TH"/>
        </w:rPr>
      </w:pPr>
    </w:p>
    <w:p w:rsidR="00AE0F68" w:rsidRDefault="00AE0F68" w:rsidP="00AE0F68">
      <w:pPr>
        <w:pStyle w:val="BodyText"/>
        <w:tabs>
          <w:tab w:val="center" w:pos="7200"/>
        </w:tabs>
        <w:spacing w:before="8"/>
        <w:rPr>
          <w:sz w:val="48"/>
          <w:lang w:bidi="th-TH"/>
        </w:rPr>
      </w:pPr>
      <w:r>
        <w:rPr>
          <w:sz w:val="48"/>
          <w:cs/>
          <w:lang w:bidi="th-TH"/>
        </w:rPr>
        <w:tab/>
      </w:r>
      <w:r>
        <w:rPr>
          <w:rFonts w:hint="cs"/>
          <w:sz w:val="48"/>
          <w:cs/>
          <w:lang w:bidi="th-TH"/>
        </w:rPr>
        <w:t>ลงชื่อผู้ประเมิณ</w:t>
      </w:r>
    </w:p>
    <w:p w:rsidR="00AE0F68" w:rsidRDefault="00AE0F68" w:rsidP="00AE0F68">
      <w:pPr>
        <w:pStyle w:val="BodyText"/>
        <w:tabs>
          <w:tab w:val="center" w:pos="7200"/>
        </w:tabs>
        <w:spacing w:before="8"/>
        <w:rPr>
          <w:sz w:val="48"/>
          <w:lang w:bidi="th-TH"/>
        </w:rPr>
      </w:pPr>
    </w:p>
    <w:p w:rsidR="00AE0F68" w:rsidRDefault="00AE0F68" w:rsidP="00AE0F68">
      <w:pPr>
        <w:pStyle w:val="BodyText"/>
        <w:tabs>
          <w:tab w:val="center" w:pos="7200"/>
        </w:tabs>
        <w:spacing w:before="8"/>
        <w:rPr>
          <w:sz w:val="48"/>
          <w:lang w:bidi="th-TH"/>
        </w:rPr>
      </w:pPr>
      <w:r>
        <w:rPr>
          <w:sz w:val="48"/>
          <w:cs/>
          <w:lang w:bidi="th-TH"/>
        </w:rPr>
        <w:tab/>
      </w:r>
      <w:r>
        <w:rPr>
          <w:rFonts w:hint="cs"/>
          <w:sz w:val="48"/>
          <w:cs/>
          <w:lang w:bidi="th-TH"/>
        </w:rPr>
        <w:t>(......................................................................)</w:t>
      </w:r>
    </w:p>
    <w:p w:rsidR="00AE0F68" w:rsidRPr="00AE0F68" w:rsidRDefault="00AE0F68" w:rsidP="00AE0F68">
      <w:pPr>
        <w:pStyle w:val="BodyText"/>
        <w:tabs>
          <w:tab w:val="center" w:pos="7200"/>
        </w:tabs>
        <w:spacing w:before="8"/>
        <w:rPr>
          <w:rFonts w:hint="cs"/>
          <w:sz w:val="48"/>
          <w:lang w:bidi="th-TH"/>
        </w:rPr>
      </w:pPr>
      <w:r>
        <w:rPr>
          <w:sz w:val="48"/>
          <w:cs/>
          <w:lang w:bidi="th-TH"/>
        </w:rPr>
        <w:tab/>
      </w:r>
      <w:r>
        <w:rPr>
          <w:rFonts w:hint="cs"/>
          <w:sz w:val="48"/>
          <w:cs/>
          <w:lang w:bidi="th-TH"/>
        </w:rPr>
        <w:t>วันที่ ................เดือน...............................พ.ศ.....................</w:t>
      </w:r>
      <w:bookmarkStart w:id="0" w:name="_GoBack"/>
      <w:bookmarkEnd w:id="0"/>
    </w:p>
    <w:sectPr w:rsidR="00AE0F68" w:rsidRPr="00AE0F68">
      <w:pgSz w:w="11910" w:h="16840"/>
      <w:pgMar w:top="1340" w:right="74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1AD"/>
    <w:rsid w:val="00220860"/>
    <w:rsid w:val="00221FE9"/>
    <w:rsid w:val="002E71AD"/>
    <w:rsid w:val="007779A0"/>
    <w:rsid w:val="008E2D50"/>
    <w:rsid w:val="00AE0F68"/>
    <w:rsid w:val="00CB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CC3BD"/>
  <w15:docId w15:val="{AC555926-D120-44B5-9EE1-AFE6508A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H SarabunPSK" w:eastAsia="TH SarabunPSK" w:hAnsi="TH SarabunPSK" w:cs="TH SarabunPSK"/>
    </w:rPr>
  </w:style>
  <w:style w:type="paragraph" w:styleId="Heading1">
    <w:name w:val="heading 1"/>
    <w:basedOn w:val="Normal"/>
    <w:uiPriority w:val="9"/>
    <w:qFormat/>
    <w:pPr>
      <w:spacing w:before="16"/>
      <w:ind w:left="221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8E2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79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9A0"/>
    <w:rPr>
      <w:rFonts w:ascii="Segoe UI" w:eastAsia="TH SarabunPSK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Walden Bello</dc:creator>
  <cp:lastModifiedBy>Nutchanart U-thas</cp:lastModifiedBy>
  <cp:revision>4</cp:revision>
  <dcterms:created xsi:type="dcterms:W3CDTF">2023-04-03T09:05:00Z</dcterms:created>
  <dcterms:modified xsi:type="dcterms:W3CDTF">2023-04-03T09:05:00Z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2021-07-20T00:00:00Z</vt:filetime>
  </property>
  <property fmtid="{D5CDD505-2E9C-101B-9397-08002B2CF9AE}" pid="3" name="Creator">
    <vt:lpwstr>Microsoft® Word สำหรับ Microsoft 365</vt:lpwstr>
  </property>
  <property fmtid="{D5CDD505-2E9C-101B-9397-08002B2CF9AE}" pid="4" name="LastSaved">
    <vt:filetime>2023-04-03T00:00:00Z</vt:filetime>
  </property>
  <property fmtid="{D5CDD505-2E9C-101B-9397-08002B2CF9AE}" pid="5" name="Producer">
    <vt:lpwstr>Microsoft® Word สำหรับ Microsoft 365</vt:lpwstr>
  </property>
</Properties>
</file>